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1F" w:rsidRPr="0045181F" w:rsidRDefault="0045181F" w:rsidP="0045181F">
      <w:pPr>
        <w:tabs>
          <w:tab w:val="left" w:pos="2040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45181F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45181F" w:rsidRDefault="0045181F" w:rsidP="004518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181F">
        <w:rPr>
          <w:rFonts w:ascii="Times New Roman" w:hAnsi="Times New Roman" w:cs="Times New Roman"/>
          <w:b/>
          <w:sz w:val="28"/>
        </w:rPr>
        <w:t>Инвестици</w:t>
      </w:r>
      <w:r w:rsidR="00C965E5">
        <w:rPr>
          <w:rFonts w:ascii="Times New Roman" w:hAnsi="Times New Roman" w:cs="Times New Roman"/>
          <w:b/>
          <w:sz w:val="28"/>
        </w:rPr>
        <w:t xml:space="preserve">онная банковская деятельность </w:t>
      </w:r>
    </w:p>
    <w:p w:rsidR="007E7D0C" w:rsidRDefault="007E7D0C" w:rsidP="0045181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E7D0C" w:rsidRPr="007E7D0C" w:rsidRDefault="007E7D0C" w:rsidP="007E7D0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45181F" w:rsidRPr="007E7D0C" w:rsidRDefault="0045181F" w:rsidP="007E7D0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7E7D0C">
        <w:rPr>
          <w:rFonts w:ascii="Times New Roman" w:hAnsi="Times New Roman" w:cs="Times New Roman"/>
          <w:b/>
          <w:sz w:val="28"/>
        </w:rPr>
        <w:t>Цель дисциплины:</w:t>
      </w:r>
      <w:r w:rsidRPr="007E7D0C">
        <w:rPr>
          <w:rFonts w:ascii="Times New Roman" w:hAnsi="Times New Roman" w:cs="Times New Roman"/>
          <w:sz w:val="28"/>
        </w:rPr>
        <w:t xml:space="preserve">  </w:t>
      </w:r>
    </w:p>
    <w:p w:rsidR="0045181F" w:rsidRPr="007E7D0C" w:rsidRDefault="0045181F" w:rsidP="007E7D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E7D0C">
        <w:rPr>
          <w:rFonts w:ascii="Times New Roman" w:hAnsi="Times New Roman" w:cs="Times New Roman"/>
          <w:sz w:val="28"/>
        </w:rPr>
        <w:t xml:space="preserve">овладение  теоретическими знаниями об инвестиционной деятельности банков, основных ее направлениях, особенностях организации этой деятельности в отечественных финансовых институтах на основе международного опыта, формирование представления об основных рисках, возникающих при осуществлении инвестиционной банковской деятельности и методах управления ими. </w:t>
      </w:r>
    </w:p>
    <w:p w:rsidR="0045181F" w:rsidRPr="007E7D0C" w:rsidRDefault="0045181F" w:rsidP="007E7D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E7D0C">
        <w:rPr>
          <w:rFonts w:ascii="Times New Roman" w:hAnsi="Times New Roman" w:cs="Times New Roman"/>
          <w:b/>
          <w:sz w:val="28"/>
        </w:rPr>
        <w:t>Место дисциплины в структуре ООП:</w:t>
      </w:r>
      <w:r w:rsidRPr="007E7D0C">
        <w:rPr>
          <w:rFonts w:ascii="Times New Roman" w:hAnsi="Times New Roman" w:cs="Times New Roman"/>
          <w:sz w:val="28"/>
        </w:rPr>
        <w:t xml:space="preserve"> </w:t>
      </w:r>
    </w:p>
    <w:p w:rsidR="0045181F" w:rsidRPr="007E7D0C" w:rsidRDefault="0045181F" w:rsidP="007E7D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E7D0C">
        <w:rPr>
          <w:rFonts w:ascii="Times New Roman" w:hAnsi="Times New Roman" w:cs="Times New Roman"/>
          <w:sz w:val="28"/>
        </w:rPr>
        <w:t xml:space="preserve">дисциплина, определяемая выбором профиля «Финансы и кредит»  профессионального цикла ООП по направлению 080100.62 – Экономика. </w:t>
      </w:r>
      <w:r w:rsidRPr="007E7D0C">
        <w:rPr>
          <w:rFonts w:ascii="Times New Roman" w:hAnsi="Times New Roman" w:cs="Times New Roman"/>
          <w:b/>
          <w:sz w:val="28"/>
        </w:rPr>
        <w:t>Краткое содержание:</w:t>
      </w:r>
      <w:r w:rsidRPr="007E7D0C">
        <w:rPr>
          <w:rFonts w:ascii="Times New Roman" w:hAnsi="Times New Roman" w:cs="Times New Roman"/>
          <w:sz w:val="28"/>
        </w:rPr>
        <w:t xml:space="preserve"> </w:t>
      </w:r>
    </w:p>
    <w:p w:rsidR="0045181F" w:rsidRPr="007E7D0C" w:rsidRDefault="0045181F" w:rsidP="007E7D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E7D0C">
        <w:rPr>
          <w:rFonts w:ascii="Times New Roman" w:hAnsi="Times New Roman" w:cs="Times New Roman"/>
          <w:sz w:val="28"/>
        </w:rPr>
        <w:t xml:space="preserve">Теоретические, институциональные и правовые основы инвестиционной банковской деятельности. Посредническая и собственная деятельность банков на рынке капиталов. Инвестиционные банковские продукты,  связанные с корпоративным финансированием. Проектное финансирование.  </w:t>
      </w:r>
    </w:p>
    <w:p w:rsidR="00433C80" w:rsidRPr="007E7D0C" w:rsidRDefault="00433C80" w:rsidP="007E7D0C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433C80" w:rsidRPr="007E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40"/>
    <w:rsid w:val="00061B40"/>
    <w:rsid w:val="00433C80"/>
    <w:rsid w:val="0045181F"/>
    <w:rsid w:val="007E7D0C"/>
    <w:rsid w:val="00817102"/>
    <w:rsid w:val="00971A9A"/>
    <w:rsid w:val="00C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E7D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E7D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7D0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E7D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E7D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7D0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AEEEB-9C2C-492F-8A21-5F29C3F32902}"/>
</file>

<file path=customXml/itemProps2.xml><?xml version="1.0" encoding="utf-8"?>
<ds:datastoreItem xmlns:ds="http://schemas.openxmlformats.org/officeDocument/2006/customXml" ds:itemID="{74955767-D82F-4738-8134-0CFD88929488}"/>
</file>

<file path=customXml/itemProps3.xml><?xml version="1.0" encoding="utf-8"?>
<ds:datastoreItem xmlns:ds="http://schemas.openxmlformats.org/officeDocument/2006/customXml" ds:itemID="{9542A47B-AA58-4AD0-9E2C-17C1F36604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Корякина Евгения Дмитриевна</dc:creator>
  <cp:keywords/>
  <dc:description/>
  <cp:lastModifiedBy>Байсара Эльвира Романовна</cp:lastModifiedBy>
  <cp:revision>6</cp:revision>
  <dcterms:created xsi:type="dcterms:W3CDTF">2017-02-20T14:07:00Z</dcterms:created>
  <dcterms:modified xsi:type="dcterms:W3CDTF">2020-11-11T17:53:00Z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